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A77" w:rsidRDefault="00031192" w:rsidP="00031192">
      <w:pPr>
        <w:rPr>
          <w:sz w:val="52"/>
          <w:szCs w:val="52"/>
        </w:rPr>
      </w:pPr>
      <w:bookmarkStart w:id="0" w:name="_GoBack"/>
      <w:bookmarkEnd w:id="0"/>
      <w:r>
        <w:rPr>
          <w:noProof/>
          <w:sz w:val="52"/>
          <w:szCs w:val="52"/>
          <w:lang w:eastAsia="de-DE"/>
        </w:rPr>
        <w:drawing>
          <wp:anchor distT="0" distB="0" distL="114300" distR="114300" simplePos="0" relativeHeight="251658240" behindDoc="0" locked="0" layoutInCell="1" allowOverlap="1" wp14:anchorId="19B76ECE" wp14:editId="2D2296C6">
            <wp:simplePos x="0" y="0"/>
            <wp:positionH relativeFrom="column">
              <wp:posOffset>-89535</wp:posOffset>
            </wp:positionH>
            <wp:positionV relativeFrom="paragraph">
              <wp:posOffset>-481965</wp:posOffset>
            </wp:positionV>
            <wp:extent cx="1082040" cy="1386840"/>
            <wp:effectExtent l="133350" t="114300" r="156210" b="15621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VK Blau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3868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A77">
        <w:rPr>
          <w:sz w:val="52"/>
          <w:szCs w:val="52"/>
        </w:rPr>
        <w:t>Ab</w:t>
      </w:r>
      <w:r w:rsidR="00F565B6">
        <w:rPr>
          <w:sz w:val="52"/>
          <w:szCs w:val="52"/>
        </w:rPr>
        <w:t>rechnung</w:t>
      </w:r>
      <w:r w:rsidR="00592A77">
        <w:rPr>
          <w:sz w:val="52"/>
          <w:szCs w:val="52"/>
        </w:rPr>
        <w:t xml:space="preserve"> vo</w:t>
      </w:r>
      <w:r w:rsidR="00F565B6">
        <w:rPr>
          <w:sz w:val="52"/>
          <w:szCs w:val="52"/>
        </w:rPr>
        <w:t>n</w:t>
      </w:r>
      <w:r w:rsidR="00592A77">
        <w:rPr>
          <w:sz w:val="52"/>
          <w:szCs w:val="52"/>
        </w:rPr>
        <w:t xml:space="preserve"> </w:t>
      </w:r>
      <w:r w:rsidR="00F565B6">
        <w:rPr>
          <w:sz w:val="52"/>
          <w:szCs w:val="52"/>
        </w:rPr>
        <w:t>Mittagessen</w:t>
      </w:r>
      <w:r w:rsidR="00E038D1">
        <w:rPr>
          <w:sz w:val="52"/>
          <w:szCs w:val="52"/>
        </w:rPr>
        <w:t xml:space="preserve"> </w:t>
      </w:r>
    </w:p>
    <w:p w:rsidR="00031192" w:rsidRPr="00031192" w:rsidRDefault="00592A77" w:rsidP="00031192">
      <w:pPr>
        <w:rPr>
          <w:sz w:val="52"/>
          <w:szCs w:val="52"/>
        </w:rPr>
      </w:pPr>
      <w:r>
        <w:rPr>
          <w:sz w:val="52"/>
          <w:szCs w:val="52"/>
        </w:rPr>
        <w:t xml:space="preserve">       </w:t>
      </w:r>
      <w:r w:rsidR="00E038D1">
        <w:rPr>
          <w:sz w:val="52"/>
          <w:szCs w:val="52"/>
        </w:rPr>
        <w:t>zu Corona-</w:t>
      </w:r>
      <w:r w:rsidR="00031192" w:rsidRPr="00031192">
        <w:rPr>
          <w:sz w:val="52"/>
          <w:szCs w:val="52"/>
        </w:rPr>
        <w:t>Zeiten</w:t>
      </w:r>
    </w:p>
    <w:p w:rsidR="00031192" w:rsidRDefault="00E038D1" w:rsidP="00E038D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92A77">
        <w:rPr>
          <w:sz w:val="24"/>
          <w:szCs w:val="24"/>
        </w:rPr>
        <w:t>30.0</w:t>
      </w:r>
      <w:r>
        <w:rPr>
          <w:sz w:val="24"/>
          <w:szCs w:val="24"/>
        </w:rPr>
        <w:t>4.2020</w:t>
      </w:r>
    </w:p>
    <w:p w:rsidR="00031192" w:rsidRPr="00273A5F" w:rsidRDefault="00031192" w:rsidP="00273A5F">
      <w:pPr>
        <w:spacing w:line="240" w:lineRule="auto"/>
        <w:rPr>
          <w:sz w:val="24"/>
          <w:szCs w:val="24"/>
        </w:rPr>
      </w:pPr>
      <w:r w:rsidRPr="00273A5F">
        <w:rPr>
          <w:sz w:val="24"/>
          <w:szCs w:val="24"/>
        </w:rPr>
        <w:t>Liebe Eltern</w:t>
      </w:r>
      <w:r w:rsidR="00592A77" w:rsidRPr="00273A5F">
        <w:rPr>
          <w:sz w:val="24"/>
          <w:szCs w:val="24"/>
        </w:rPr>
        <w:t xml:space="preserve"> der Mittagskinder</w:t>
      </w:r>
      <w:r w:rsidRPr="00273A5F">
        <w:rPr>
          <w:sz w:val="24"/>
          <w:szCs w:val="24"/>
        </w:rPr>
        <w:t xml:space="preserve">, </w:t>
      </w:r>
    </w:p>
    <w:p w:rsidR="00592A77" w:rsidRPr="00273A5F" w:rsidRDefault="00592A77" w:rsidP="00273A5F">
      <w:pPr>
        <w:spacing w:line="240" w:lineRule="auto"/>
        <w:rPr>
          <w:sz w:val="24"/>
          <w:szCs w:val="24"/>
        </w:rPr>
      </w:pPr>
      <w:r w:rsidRPr="00273A5F">
        <w:rPr>
          <w:sz w:val="24"/>
          <w:szCs w:val="24"/>
        </w:rPr>
        <w:t>auf Wunsch des Elternrates, haben wir uns in Absprache mit der Rechnungsstelle und Grotegut darauf geeinigt, bis auf Widerruf, eine tägliche Abrechnung  des Essens möglich zu machen.</w:t>
      </w:r>
      <w:r w:rsidR="0013584E">
        <w:rPr>
          <w:sz w:val="24"/>
          <w:szCs w:val="24"/>
        </w:rPr>
        <w:t xml:space="preserve"> Dieses wird weiterhin mit 2,75€ berechnet.</w:t>
      </w:r>
    </w:p>
    <w:p w:rsidR="00592A77" w:rsidRPr="00273A5F" w:rsidRDefault="00F565B6" w:rsidP="00273A5F">
      <w:pPr>
        <w:spacing w:line="240" w:lineRule="auto"/>
        <w:rPr>
          <w:sz w:val="24"/>
          <w:szCs w:val="24"/>
        </w:rPr>
      </w:pPr>
      <w:r w:rsidRPr="00273A5F">
        <w:rPr>
          <w:sz w:val="24"/>
          <w:szCs w:val="24"/>
        </w:rPr>
        <w:t xml:space="preserve">Bitte kreuzen Sie auf der </w:t>
      </w:r>
      <w:r w:rsidR="00592A77" w:rsidRPr="00273A5F">
        <w:rPr>
          <w:sz w:val="24"/>
          <w:szCs w:val="24"/>
        </w:rPr>
        <w:t>unteren Liste an</w:t>
      </w:r>
      <w:r w:rsidRPr="00273A5F">
        <w:rPr>
          <w:sz w:val="24"/>
          <w:szCs w:val="24"/>
        </w:rPr>
        <w:t>, an welchen Tagen Ihr Kind am Essen teilnimmt und ob Sie ein warmes Essen bestellen möchten oder ein Brot mitgeben</w:t>
      </w:r>
      <w:r w:rsidR="00592A77" w:rsidRPr="00273A5F">
        <w:rPr>
          <w:sz w:val="24"/>
          <w:szCs w:val="24"/>
        </w:rPr>
        <w:t>.  Wir werden Ihnen zu Beginn jeder neuen Woche einen weiteren Zettel mitgeben,</w:t>
      </w:r>
      <w:r w:rsidRPr="00273A5F">
        <w:rPr>
          <w:sz w:val="24"/>
          <w:szCs w:val="24"/>
        </w:rPr>
        <w:t xml:space="preserve"> </w:t>
      </w:r>
      <w:r w:rsidR="00592A77" w:rsidRPr="00273A5F">
        <w:rPr>
          <w:sz w:val="24"/>
          <w:szCs w:val="24"/>
        </w:rPr>
        <w:t>so dass Sie Ihren Bedarf akt</w:t>
      </w:r>
      <w:r w:rsidRPr="00273A5F">
        <w:rPr>
          <w:sz w:val="24"/>
          <w:szCs w:val="24"/>
        </w:rPr>
        <w:t>u</w:t>
      </w:r>
      <w:r w:rsidR="00592A77" w:rsidRPr="00273A5F">
        <w:rPr>
          <w:sz w:val="24"/>
          <w:szCs w:val="24"/>
        </w:rPr>
        <w:t>ell anpassen können.</w:t>
      </w:r>
      <w:r w:rsidRPr="00273A5F">
        <w:rPr>
          <w:sz w:val="24"/>
          <w:szCs w:val="24"/>
        </w:rPr>
        <w:t xml:space="preserve"> </w:t>
      </w:r>
      <w:r w:rsidR="00592A77" w:rsidRPr="00273A5F">
        <w:rPr>
          <w:sz w:val="24"/>
          <w:szCs w:val="24"/>
        </w:rPr>
        <w:t xml:space="preserve"> </w:t>
      </w:r>
      <w:r w:rsidRPr="00273A5F">
        <w:rPr>
          <w:sz w:val="24"/>
          <w:szCs w:val="24"/>
        </w:rPr>
        <w:t>Die Essenmeldung</w:t>
      </w:r>
      <w:r w:rsidR="00592A77" w:rsidRPr="00273A5F">
        <w:rPr>
          <w:sz w:val="24"/>
          <w:szCs w:val="24"/>
        </w:rPr>
        <w:t xml:space="preserve"> </w:t>
      </w:r>
      <w:r w:rsidRPr="00273A5F">
        <w:rPr>
          <w:sz w:val="24"/>
          <w:szCs w:val="24"/>
        </w:rPr>
        <w:t xml:space="preserve">muss </w:t>
      </w:r>
      <w:r w:rsidR="00592A77" w:rsidRPr="00273A5F">
        <w:rPr>
          <w:sz w:val="24"/>
          <w:szCs w:val="24"/>
        </w:rPr>
        <w:t>von allen Eltern bis spätestens donnerstags abgegeben werden</w:t>
      </w:r>
      <w:r w:rsidRPr="00273A5F">
        <w:rPr>
          <w:sz w:val="24"/>
          <w:szCs w:val="24"/>
        </w:rPr>
        <w:t>.</w:t>
      </w:r>
      <w:r w:rsidR="00592A77" w:rsidRPr="00273A5F">
        <w:rPr>
          <w:sz w:val="24"/>
          <w:szCs w:val="24"/>
        </w:rPr>
        <w:t xml:space="preserve"> Wird diese</w:t>
      </w:r>
      <w:r w:rsidRPr="00273A5F">
        <w:rPr>
          <w:sz w:val="24"/>
          <w:szCs w:val="24"/>
        </w:rPr>
        <w:t>s v</w:t>
      </w:r>
      <w:r w:rsidR="00592A77" w:rsidRPr="00273A5F">
        <w:rPr>
          <w:sz w:val="24"/>
          <w:szCs w:val="24"/>
        </w:rPr>
        <w:t xml:space="preserve">ergessen, wird für Ihr Kind </w:t>
      </w:r>
      <w:r w:rsidRPr="00273A5F">
        <w:rPr>
          <w:sz w:val="24"/>
          <w:szCs w:val="24"/>
        </w:rPr>
        <w:t xml:space="preserve">in der </w:t>
      </w:r>
      <w:r w:rsidR="00273A5F" w:rsidRPr="00273A5F">
        <w:rPr>
          <w:sz w:val="24"/>
          <w:szCs w:val="24"/>
        </w:rPr>
        <w:t xml:space="preserve">kommenden </w:t>
      </w:r>
      <w:r w:rsidRPr="00273A5F">
        <w:rPr>
          <w:sz w:val="24"/>
          <w:szCs w:val="24"/>
        </w:rPr>
        <w:t>KW kein</w:t>
      </w:r>
      <w:r w:rsidR="00592A77" w:rsidRPr="00273A5F">
        <w:rPr>
          <w:sz w:val="24"/>
          <w:szCs w:val="24"/>
        </w:rPr>
        <w:t xml:space="preserve"> Essen bestellt</w:t>
      </w:r>
      <w:r w:rsidRPr="00273A5F">
        <w:rPr>
          <w:sz w:val="24"/>
          <w:szCs w:val="24"/>
        </w:rPr>
        <w:t>.</w:t>
      </w:r>
      <w:r w:rsidR="00592A77" w:rsidRPr="00273A5F">
        <w:rPr>
          <w:sz w:val="24"/>
          <w:szCs w:val="24"/>
        </w:rPr>
        <w:t xml:space="preserve"> </w:t>
      </w:r>
    </w:p>
    <w:p w:rsidR="00DD48D8" w:rsidRDefault="00273A5F" w:rsidP="00273A5F">
      <w:pPr>
        <w:spacing w:after="0" w:line="240" w:lineRule="auto"/>
        <w:rPr>
          <w:sz w:val="24"/>
          <w:szCs w:val="24"/>
        </w:rPr>
      </w:pPr>
      <w:r w:rsidRPr="00273A5F">
        <w:rPr>
          <w:sz w:val="24"/>
          <w:szCs w:val="24"/>
        </w:rPr>
        <w:t xml:space="preserve">Die Menge der bestellten Essen werden für jede Familie  am Ende des Monats  zusammengerechnet und vom Kreiskirchenamt per Lastschrift abgebucht. Über die Summe werden Sie von uns Informiert. </w:t>
      </w:r>
      <w:r w:rsidR="00DD48D8">
        <w:rPr>
          <w:sz w:val="24"/>
          <w:szCs w:val="24"/>
        </w:rPr>
        <w:t xml:space="preserve">Falls </w:t>
      </w:r>
      <w:r w:rsidRPr="00273A5F">
        <w:rPr>
          <w:sz w:val="24"/>
          <w:szCs w:val="24"/>
        </w:rPr>
        <w:t>Sie einen Dauerauftrag nutzen</w:t>
      </w:r>
      <w:r w:rsidR="00DD48D8">
        <w:rPr>
          <w:sz w:val="24"/>
          <w:szCs w:val="24"/>
        </w:rPr>
        <w:t>,</w:t>
      </w:r>
      <w:r w:rsidRPr="00273A5F">
        <w:rPr>
          <w:sz w:val="24"/>
          <w:szCs w:val="24"/>
        </w:rPr>
        <w:t xml:space="preserve"> </w:t>
      </w:r>
      <w:r w:rsidR="00DD48D8">
        <w:rPr>
          <w:sz w:val="24"/>
          <w:szCs w:val="24"/>
        </w:rPr>
        <w:t xml:space="preserve">achten Sie bitte selbst auf die geänderten Beträge. </w:t>
      </w:r>
    </w:p>
    <w:p w:rsidR="00273A5F" w:rsidRPr="00273A5F" w:rsidRDefault="00273A5F" w:rsidP="00273A5F">
      <w:pPr>
        <w:spacing w:after="0" w:line="240" w:lineRule="auto"/>
        <w:rPr>
          <w:sz w:val="24"/>
          <w:szCs w:val="24"/>
        </w:rPr>
      </w:pPr>
      <w:r w:rsidRPr="00273A5F">
        <w:rPr>
          <w:sz w:val="24"/>
          <w:szCs w:val="24"/>
        </w:rPr>
        <w:t xml:space="preserve">Der Essenbeitrag von April </w:t>
      </w:r>
      <w:r w:rsidR="000A61CC">
        <w:rPr>
          <w:sz w:val="24"/>
          <w:szCs w:val="24"/>
        </w:rPr>
        <w:t xml:space="preserve">2020 </w:t>
      </w:r>
      <w:r w:rsidRPr="00273A5F">
        <w:rPr>
          <w:sz w:val="24"/>
          <w:szCs w:val="24"/>
        </w:rPr>
        <w:t xml:space="preserve">wurde bereits rückerstattet. Die </w:t>
      </w:r>
      <w:r>
        <w:rPr>
          <w:sz w:val="24"/>
          <w:szCs w:val="24"/>
        </w:rPr>
        <w:t>z</w:t>
      </w:r>
      <w:r w:rsidRPr="00273A5F">
        <w:rPr>
          <w:sz w:val="24"/>
          <w:szCs w:val="24"/>
        </w:rPr>
        <w:t xml:space="preserve">wei </w:t>
      </w:r>
      <w:r>
        <w:rPr>
          <w:sz w:val="24"/>
          <w:szCs w:val="24"/>
        </w:rPr>
        <w:t xml:space="preserve">noch ausstehenden </w:t>
      </w:r>
      <w:r w:rsidRPr="00273A5F">
        <w:rPr>
          <w:sz w:val="24"/>
          <w:szCs w:val="24"/>
        </w:rPr>
        <w:t>Wochen vom März werden in den nächsten Tagen ebenfalls zurück überwiesen.</w:t>
      </w:r>
    </w:p>
    <w:p w:rsidR="00273A5F" w:rsidRDefault="00273A5F" w:rsidP="00273A5F">
      <w:pPr>
        <w:spacing w:after="0" w:line="240" w:lineRule="auto"/>
        <w:rPr>
          <w:sz w:val="24"/>
          <w:szCs w:val="24"/>
        </w:rPr>
      </w:pPr>
    </w:p>
    <w:p w:rsidR="00E038D1" w:rsidRPr="00273A5F" w:rsidRDefault="00E038D1" w:rsidP="00273A5F">
      <w:pPr>
        <w:spacing w:after="0" w:line="240" w:lineRule="auto"/>
        <w:rPr>
          <w:sz w:val="24"/>
          <w:szCs w:val="24"/>
        </w:rPr>
      </w:pPr>
      <w:r w:rsidRPr="00273A5F">
        <w:rPr>
          <w:sz w:val="24"/>
          <w:szCs w:val="24"/>
        </w:rPr>
        <w:t>Liebe Grüße</w:t>
      </w:r>
    </w:p>
    <w:p w:rsidR="00E038D1" w:rsidRPr="00273A5F" w:rsidRDefault="00E038D1" w:rsidP="00273A5F">
      <w:pPr>
        <w:spacing w:line="240" w:lineRule="auto"/>
        <w:rPr>
          <w:sz w:val="24"/>
          <w:szCs w:val="24"/>
        </w:rPr>
      </w:pPr>
      <w:r w:rsidRPr="00273A5F">
        <w:rPr>
          <w:sz w:val="24"/>
          <w:szCs w:val="24"/>
        </w:rPr>
        <w:t>Kirsten Rinne</w:t>
      </w:r>
    </w:p>
    <w:p w:rsidR="00E038D1" w:rsidRPr="00273A5F" w:rsidRDefault="00E038D1" w:rsidP="00273A5F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73A5F">
        <w:rPr>
          <w:sz w:val="24"/>
          <w:szCs w:val="24"/>
        </w:rPr>
        <w:t>-------------------------------------------------------------------------------------------------------------</w:t>
      </w:r>
    </w:p>
    <w:p w:rsidR="00E038D1" w:rsidRPr="00273A5F" w:rsidRDefault="00E038D1" w:rsidP="00273A5F">
      <w:pPr>
        <w:spacing w:line="240" w:lineRule="auto"/>
        <w:jc w:val="center"/>
        <w:rPr>
          <w:b/>
          <w:sz w:val="24"/>
          <w:szCs w:val="24"/>
        </w:rPr>
      </w:pPr>
      <w:r w:rsidRPr="00273A5F">
        <w:rPr>
          <w:b/>
          <w:sz w:val="24"/>
          <w:szCs w:val="24"/>
        </w:rPr>
        <w:t>Anmeldung zum Mittagessen</w:t>
      </w:r>
      <w:r w:rsidR="00273A5F">
        <w:rPr>
          <w:b/>
          <w:sz w:val="24"/>
          <w:szCs w:val="24"/>
        </w:rPr>
        <w:t xml:space="preserve"> in der </w:t>
      </w:r>
      <w:r w:rsidR="00273A5F" w:rsidRPr="003025BC">
        <w:rPr>
          <w:b/>
          <w:sz w:val="40"/>
          <w:szCs w:val="40"/>
        </w:rPr>
        <w:t xml:space="preserve"> </w:t>
      </w:r>
      <w:r w:rsidR="0013584E">
        <w:rPr>
          <w:b/>
          <w:sz w:val="40"/>
          <w:szCs w:val="40"/>
        </w:rPr>
        <w:t xml:space="preserve">20. </w:t>
      </w:r>
      <w:r w:rsidR="00273A5F" w:rsidRPr="003025BC">
        <w:rPr>
          <w:b/>
          <w:sz w:val="40"/>
          <w:szCs w:val="40"/>
        </w:rPr>
        <w:t>KW</w:t>
      </w:r>
      <w:r w:rsidR="003025BC">
        <w:rPr>
          <w:b/>
          <w:sz w:val="24"/>
          <w:szCs w:val="24"/>
        </w:rPr>
        <w:t xml:space="preserve">  –   Bitte bis Donnerstag abgeben!</w:t>
      </w:r>
    </w:p>
    <w:p w:rsidR="003025BC" w:rsidRDefault="003025BC" w:rsidP="00273A5F">
      <w:pPr>
        <w:spacing w:line="240" w:lineRule="auto"/>
        <w:rPr>
          <w:sz w:val="24"/>
          <w:szCs w:val="24"/>
        </w:rPr>
      </w:pPr>
    </w:p>
    <w:p w:rsidR="00E038D1" w:rsidRPr="00273A5F" w:rsidRDefault="00E038D1" w:rsidP="00273A5F">
      <w:pPr>
        <w:spacing w:line="240" w:lineRule="auto"/>
        <w:rPr>
          <w:sz w:val="24"/>
          <w:szCs w:val="24"/>
        </w:rPr>
      </w:pPr>
      <w:r w:rsidRPr="00273A5F">
        <w:rPr>
          <w:sz w:val="24"/>
          <w:szCs w:val="24"/>
        </w:rPr>
        <w:t>Mein Kind</w:t>
      </w:r>
      <w:r w:rsidRPr="00273A5F">
        <w:rPr>
          <w:sz w:val="24"/>
          <w:szCs w:val="24"/>
        </w:rPr>
        <w:tab/>
        <w:t xml:space="preserve"> : </w:t>
      </w:r>
      <w:r w:rsidRPr="00273A5F">
        <w:rPr>
          <w:sz w:val="24"/>
          <w:szCs w:val="24"/>
        </w:rPr>
        <w:tab/>
        <w:t>_____________________________</w:t>
      </w:r>
    </w:p>
    <w:p w:rsidR="00E038D1" w:rsidRPr="00273A5F" w:rsidRDefault="003025BC" w:rsidP="00273A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nutzt die Notgruppe in der Villa Kunterbunt an folgenden T</w:t>
      </w:r>
      <w:r w:rsidR="00273A5F">
        <w:rPr>
          <w:sz w:val="24"/>
          <w:szCs w:val="24"/>
        </w:rPr>
        <w:t>agen</w:t>
      </w:r>
      <w:r>
        <w:rPr>
          <w:sz w:val="24"/>
          <w:szCs w:val="24"/>
        </w:rPr>
        <w:t>:</w:t>
      </w:r>
      <w:r w:rsidR="00E038D1" w:rsidRPr="00273A5F">
        <w:rPr>
          <w:sz w:val="24"/>
          <w:szCs w:val="24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85"/>
        <w:gridCol w:w="1516"/>
        <w:gridCol w:w="1519"/>
        <w:gridCol w:w="1523"/>
        <w:gridCol w:w="1530"/>
        <w:gridCol w:w="1515"/>
      </w:tblGrid>
      <w:tr w:rsidR="00273A5F" w:rsidTr="003025BC">
        <w:tc>
          <w:tcPr>
            <w:tcW w:w="1685" w:type="dxa"/>
          </w:tcPr>
          <w:p w:rsidR="00273A5F" w:rsidRDefault="00273A5F" w:rsidP="00273A5F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273A5F" w:rsidRDefault="00273A5F" w:rsidP="00273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Montag</w:t>
            </w:r>
          </w:p>
        </w:tc>
        <w:tc>
          <w:tcPr>
            <w:tcW w:w="1519" w:type="dxa"/>
          </w:tcPr>
          <w:p w:rsidR="00273A5F" w:rsidRDefault="00273A5F" w:rsidP="00273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</w:t>
            </w:r>
          </w:p>
        </w:tc>
        <w:tc>
          <w:tcPr>
            <w:tcW w:w="1523" w:type="dxa"/>
          </w:tcPr>
          <w:p w:rsidR="00273A5F" w:rsidRDefault="00273A5F" w:rsidP="00273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Mittwoch</w:t>
            </w:r>
          </w:p>
        </w:tc>
        <w:tc>
          <w:tcPr>
            <w:tcW w:w="1530" w:type="dxa"/>
          </w:tcPr>
          <w:p w:rsidR="00273A5F" w:rsidRDefault="00273A5F" w:rsidP="00273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Donnerstag</w:t>
            </w:r>
          </w:p>
        </w:tc>
        <w:tc>
          <w:tcPr>
            <w:tcW w:w="1515" w:type="dxa"/>
          </w:tcPr>
          <w:p w:rsidR="00273A5F" w:rsidRDefault="00273A5F" w:rsidP="00273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Freitag</w:t>
            </w:r>
          </w:p>
        </w:tc>
      </w:tr>
      <w:tr w:rsidR="00273A5F" w:rsidTr="003025BC">
        <w:tc>
          <w:tcPr>
            <w:tcW w:w="1685" w:type="dxa"/>
          </w:tcPr>
          <w:p w:rsidR="00273A5F" w:rsidRDefault="00273A5F" w:rsidP="00273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Betreuungszeit</w:t>
            </w:r>
          </w:p>
        </w:tc>
        <w:tc>
          <w:tcPr>
            <w:tcW w:w="1516" w:type="dxa"/>
          </w:tcPr>
          <w:p w:rsidR="00273A5F" w:rsidRDefault="00273A5F" w:rsidP="00273A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273A5F" w:rsidRDefault="00273A5F" w:rsidP="00273A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273A5F" w:rsidRDefault="00273A5F" w:rsidP="00273A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273A5F" w:rsidRDefault="00273A5F" w:rsidP="00273A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273A5F" w:rsidRDefault="00273A5F" w:rsidP="00273A5F">
            <w:pPr>
              <w:jc w:val="center"/>
              <w:rPr>
                <w:sz w:val="24"/>
                <w:szCs w:val="24"/>
              </w:rPr>
            </w:pPr>
          </w:p>
        </w:tc>
      </w:tr>
      <w:tr w:rsidR="00273A5F" w:rsidTr="003025BC">
        <w:tc>
          <w:tcPr>
            <w:tcW w:w="1685" w:type="dxa"/>
          </w:tcPr>
          <w:p w:rsidR="00273A5F" w:rsidRDefault="00273A5F" w:rsidP="00273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Warmes Essen</w:t>
            </w:r>
          </w:p>
        </w:tc>
        <w:tc>
          <w:tcPr>
            <w:tcW w:w="1516" w:type="dxa"/>
          </w:tcPr>
          <w:p w:rsidR="00273A5F" w:rsidRDefault="00273A5F" w:rsidP="00273A5F">
            <w:pPr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273A5F" w:rsidRDefault="00273A5F" w:rsidP="00273A5F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273A5F" w:rsidRDefault="00273A5F" w:rsidP="00273A5F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273A5F" w:rsidRDefault="00273A5F" w:rsidP="00273A5F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273A5F" w:rsidRDefault="00273A5F" w:rsidP="00273A5F">
            <w:pPr>
              <w:rPr>
                <w:sz w:val="24"/>
                <w:szCs w:val="24"/>
              </w:rPr>
            </w:pPr>
          </w:p>
        </w:tc>
      </w:tr>
      <w:tr w:rsidR="00273A5F" w:rsidTr="003025BC">
        <w:tc>
          <w:tcPr>
            <w:tcW w:w="1685" w:type="dxa"/>
          </w:tcPr>
          <w:p w:rsidR="00273A5F" w:rsidRDefault="00273A5F" w:rsidP="00273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Butterbrot</w:t>
            </w:r>
          </w:p>
        </w:tc>
        <w:tc>
          <w:tcPr>
            <w:tcW w:w="1516" w:type="dxa"/>
          </w:tcPr>
          <w:p w:rsidR="00273A5F" w:rsidRDefault="00273A5F" w:rsidP="00273A5F">
            <w:pPr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273A5F" w:rsidRDefault="00273A5F" w:rsidP="00273A5F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273A5F" w:rsidRDefault="00273A5F" w:rsidP="00273A5F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273A5F" w:rsidRDefault="00273A5F" w:rsidP="00273A5F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273A5F" w:rsidRDefault="00273A5F" w:rsidP="00273A5F">
            <w:pPr>
              <w:rPr>
                <w:sz w:val="24"/>
                <w:szCs w:val="24"/>
              </w:rPr>
            </w:pPr>
          </w:p>
        </w:tc>
      </w:tr>
    </w:tbl>
    <w:p w:rsidR="00273A5F" w:rsidRDefault="00273A5F" w:rsidP="00273A5F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</w:p>
    <w:p w:rsidR="003025BC" w:rsidRPr="00273A5F" w:rsidRDefault="003025BC" w:rsidP="00273A5F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</w:p>
    <w:p w:rsidR="00E038D1" w:rsidRPr="00273A5F" w:rsidRDefault="00E038D1" w:rsidP="00273A5F">
      <w:pPr>
        <w:spacing w:line="240" w:lineRule="auto"/>
        <w:rPr>
          <w:sz w:val="24"/>
          <w:szCs w:val="24"/>
        </w:rPr>
      </w:pPr>
      <w:r w:rsidRPr="00273A5F">
        <w:rPr>
          <w:sz w:val="24"/>
          <w:szCs w:val="24"/>
        </w:rPr>
        <w:t>Datum, Unterschrift</w:t>
      </w:r>
    </w:p>
    <w:sectPr w:rsidR="00E038D1" w:rsidRPr="00273A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8654F"/>
    <w:multiLevelType w:val="hybridMultilevel"/>
    <w:tmpl w:val="ACEA29F0"/>
    <w:lvl w:ilvl="0" w:tplc="FFA4CFBC">
      <w:start w:val="1"/>
      <w:numFmt w:val="bullet"/>
      <w:lvlText w:val="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92"/>
    <w:rsid w:val="00031192"/>
    <w:rsid w:val="000A61CC"/>
    <w:rsid w:val="001114E0"/>
    <w:rsid w:val="0013584E"/>
    <w:rsid w:val="00273A5F"/>
    <w:rsid w:val="002D0352"/>
    <w:rsid w:val="003025BC"/>
    <w:rsid w:val="00592A77"/>
    <w:rsid w:val="00B77B86"/>
    <w:rsid w:val="00DD48D8"/>
    <w:rsid w:val="00E038D1"/>
    <w:rsid w:val="00F5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2E2CC-801E-414D-9079-5100F5C7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1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119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038D1"/>
    <w:pPr>
      <w:ind w:left="720"/>
      <w:contextualSpacing/>
    </w:pPr>
  </w:style>
  <w:style w:type="table" w:styleId="Tabellenraster">
    <w:name w:val="Table Grid"/>
    <w:basedOn w:val="NormaleTabelle"/>
    <w:uiPriority w:val="59"/>
    <w:rsid w:val="00273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</dc:creator>
  <cp:lastModifiedBy>Hupe</cp:lastModifiedBy>
  <cp:revision>2</cp:revision>
  <cp:lastPrinted>2020-04-30T10:34:00Z</cp:lastPrinted>
  <dcterms:created xsi:type="dcterms:W3CDTF">2020-05-07T16:18:00Z</dcterms:created>
  <dcterms:modified xsi:type="dcterms:W3CDTF">2020-05-07T16:18:00Z</dcterms:modified>
</cp:coreProperties>
</file>